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4EF9" w14:textId="7EFB988D" w:rsidR="00077BE9" w:rsidRDefault="00077BE9" w:rsidP="00B41109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0000FF"/>
          <w:kern w:val="0"/>
          <w:lang w:val="it-IT" w:eastAsia="en-GB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i/>
          <w:iCs/>
          <w:noProof/>
          <w:color w:val="0000FF"/>
          <w:kern w:val="0"/>
          <w:lang w:val="it-IT" w:eastAsia="en-GB"/>
        </w:rPr>
        <w:drawing>
          <wp:inline distT="0" distB="0" distL="0" distR="0" wp14:anchorId="752692D9" wp14:editId="54FC06C2">
            <wp:extent cx="1584251" cy="1584251"/>
            <wp:effectExtent l="0" t="0" r="3810" b="3810"/>
            <wp:docPr id="85152939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29393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30000"/>
                              </a14:imgEffect>
                              <a14:imgEffect>
                                <a14:brightnessContrast bright="55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790" cy="161379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FA4B984" w14:textId="77777777" w:rsidR="00B41109" w:rsidRPr="00DE0A07" w:rsidRDefault="00B41109" w:rsidP="00B41109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0000FF"/>
          <w:kern w:val="0"/>
          <w:lang w:val="it-IT" w:eastAsia="en-GB"/>
          <w14:ligatures w14:val="none"/>
        </w:rPr>
      </w:pPr>
    </w:p>
    <w:p w14:paraId="0A6E2C14" w14:textId="7AE74062" w:rsidR="00E070D6" w:rsidRDefault="00E070D6" w:rsidP="00202F11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val="it-IT" w:eastAsia="en-GB"/>
          <w14:ligatures w14:val="none"/>
        </w:rPr>
      </w:pPr>
      <w:r w:rsidRPr="00A757AF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val="it-IT" w:eastAsia="en-GB"/>
          <w14:ligatures w14:val="none"/>
        </w:rPr>
        <w:t>Premio di poesia Laboratorio della vision</w:t>
      </w:r>
      <w:r w:rsidR="00202F11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val="it-IT" w:eastAsia="en-GB"/>
          <w14:ligatures w14:val="none"/>
        </w:rPr>
        <w:t>e</w:t>
      </w:r>
    </w:p>
    <w:p w14:paraId="0AEB793D" w14:textId="77777777" w:rsidR="00202F11" w:rsidRPr="00202F11" w:rsidRDefault="00202F11" w:rsidP="00202F11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val="it-IT" w:eastAsia="en-GB"/>
          <w14:ligatures w14:val="none"/>
        </w:rPr>
      </w:pPr>
    </w:p>
    <w:p w14:paraId="45EEFBE6" w14:textId="1D615E95" w:rsidR="00AF4185" w:rsidRPr="00202F11" w:rsidRDefault="00E070D6" w:rsidP="00AF4185">
      <w:pPr>
        <w:pStyle w:val="Subtitle"/>
        <w:jc w:val="center"/>
        <w:rPr>
          <w:rFonts w:eastAsia="Times New Roman"/>
          <w:sz w:val="20"/>
          <w:szCs w:val="20"/>
          <w:lang w:val="it-IT" w:eastAsia="en-GB"/>
        </w:rPr>
      </w:pPr>
      <w:r w:rsidRPr="002D47D6">
        <w:rPr>
          <w:rFonts w:eastAsia="Times New Roman"/>
          <w:color w:val="000000"/>
          <w:sz w:val="20"/>
          <w:szCs w:val="20"/>
          <w:lang w:val="it-IT" w:eastAsia="en-GB"/>
        </w:rPr>
        <w:t>Bando di concorso</w:t>
      </w:r>
      <w:r w:rsidRPr="00202F11">
        <w:rPr>
          <w:rFonts w:eastAsia="Times New Roman"/>
          <w:color w:val="000000"/>
          <w:sz w:val="20"/>
          <w:szCs w:val="20"/>
          <w:lang w:val="it-IT" w:eastAsia="en-GB"/>
        </w:rPr>
        <w:t xml:space="preserve"> </w:t>
      </w:r>
      <w:r w:rsidRPr="00202F11">
        <w:rPr>
          <w:rFonts w:eastAsia="Times New Roman"/>
          <w:color w:val="000000" w:themeColor="text1"/>
          <w:sz w:val="20"/>
          <w:szCs w:val="20"/>
          <w:lang w:val="it-IT" w:eastAsia="en-GB"/>
        </w:rPr>
        <w:t>per poesia edita e inedita e per progetti di traduzione</w:t>
      </w:r>
    </w:p>
    <w:p w14:paraId="577F73AB" w14:textId="42F653DA" w:rsidR="00077BE9" w:rsidRPr="00202F11" w:rsidRDefault="00E070D6" w:rsidP="00B41109">
      <w:pPr>
        <w:pStyle w:val="Subtitle"/>
        <w:jc w:val="center"/>
        <w:rPr>
          <w:rFonts w:eastAsia="Times New Roman"/>
          <w:sz w:val="20"/>
          <w:szCs w:val="20"/>
          <w:lang w:val="it-IT" w:eastAsia="en-GB"/>
        </w:rPr>
      </w:pPr>
      <w:proofErr w:type="gramStart"/>
      <w:r w:rsidRPr="00202F11">
        <w:rPr>
          <w:rFonts w:eastAsia="Times New Roman"/>
          <w:sz w:val="20"/>
          <w:szCs w:val="20"/>
          <w:lang w:val="it-IT" w:eastAsia="en-GB"/>
        </w:rPr>
        <w:t>I edizione</w:t>
      </w:r>
      <w:proofErr w:type="gramEnd"/>
      <w:r w:rsidRPr="00202F11">
        <w:rPr>
          <w:rFonts w:eastAsia="Times New Roman"/>
          <w:sz w:val="20"/>
          <w:szCs w:val="20"/>
          <w:lang w:val="it-IT" w:eastAsia="en-GB"/>
        </w:rPr>
        <w:t xml:space="preserve"> 2024</w:t>
      </w:r>
      <w:r w:rsidR="003A7ECC" w:rsidRPr="00202F11">
        <w:rPr>
          <w:rFonts w:eastAsia="Times New Roman"/>
          <w:sz w:val="20"/>
          <w:szCs w:val="20"/>
          <w:lang w:val="it-IT" w:eastAsia="en-GB"/>
        </w:rPr>
        <w:t xml:space="preserve"> - Pesaro</w:t>
      </w:r>
    </w:p>
    <w:p w14:paraId="0F13C6AD" w14:textId="00534E6D" w:rsidR="00AF4185" w:rsidRPr="00202F11" w:rsidRDefault="00E070D6" w:rsidP="00E070D6">
      <w:pPr>
        <w:ind w:right="-330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sz w:val="17"/>
          <w:szCs w:val="17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sz w:val="17"/>
          <w:szCs w:val="17"/>
          <w:lang w:val="it-IT" w:eastAsia="en-GB"/>
          <w14:ligatures w14:val="none"/>
        </w:rPr>
        <w:t>In collaborazione con</w:t>
      </w:r>
    </w:p>
    <w:p w14:paraId="320CC080" w14:textId="77777777" w:rsidR="00963755" w:rsidRPr="00963755" w:rsidRDefault="00963755" w:rsidP="00E070D6">
      <w:pPr>
        <w:ind w:right="-330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sz w:val="18"/>
          <w:szCs w:val="18"/>
          <w:lang w:val="it-IT" w:eastAsia="en-GB"/>
          <w14:ligatures w14:val="none"/>
        </w:rPr>
      </w:pPr>
    </w:p>
    <w:p w14:paraId="62066A4F" w14:textId="3E16AFBC" w:rsidR="006572F2" w:rsidRPr="00B41109" w:rsidRDefault="00B41109" w:rsidP="00B41109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0000FF"/>
          <w:kern w:val="0"/>
          <w:lang w:val="it-IT" w:eastAsia="en-GB"/>
          <w14:ligatures w14:val="none"/>
        </w:rPr>
      </w:pPr>
      <w:r>
        <w:rPr>
          <w:rFonts w:asciiTheme="majorHAnsi" w:eastAsia="Times New Roman" w:hAnsiTheme="majorHAnsi" w:cstheme="majorHAnsi"/>
          <w:noProof/>
          <w:kern w:val="0"/>
          <w:lang w:val="it-IT" w:eastAsia="en-GB"/>
        </w:rPr>
        <w:drawing>
          <wp:inline distT="0" distB="0" distL="0" distR="0" wp14:anchorId="25735B7D" wp14:editId="763DDB8C">
            <wp:extent cx="1687440" cy="219367"/>
            <wp:effectExtent l="0" t="0" r="1905" b="0"/>
            <wp:docPr id="1762166548" name="Picture 1762166548" descr="A black letter on a white background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1279" name="Picture 1" descr="A black letter on a white background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65" cy="29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i/>
          <w:iCs/>
          <w:noProof/>
          <w:color w:val="0000FF"/>
          <w:kern w:val="0"/>
          <w:lang w:val="it-IT" w:eastAsia="en-GB"/>
        </w:rPr>
        <w:drawing>
          <wp:inline distT="0" distB="0" distL="0" distR="0" wp14:anchorId="71025865" wp14:editId="472875D9">
            <wp:extent cx="1201567" cy="1329232"/>
            <wp:effectExtent l="0" t="0" r="5080" b="4445"/>
            <wp:docPr id="1290598542" name="Picture 2" descr="A logo with mountains in the background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598542" name="Picture 2" descr="A logo with mountains in the background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08" cy="141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CFC">
        <w:rPr>
          <w:rFonts w:asciiTheme="majorHAnsi" w:eastAsia="Times New Roman" w:hAnsiTheme="majorHAnsi" w:cstheme="majorHAnsi"/>
          <w:b/>
          <w:bCs/>
          <w:i/>
          <w:iCs/>
          <w:noProof/>
          <w:color w:val="0000FF"/>
          <w:kern w:val="0"/>
          <w:lang w:val="it-IT" w:eastAsia="en-GB"/>
        </w:rPr>
        <w:drawing>
          <wp:inline distT="0" distB="0" distL="0" distR="0" wp14:anchorId="2A79EB47" wp14:editId="3AB4DA53">
            <wp:extent cx="1694964" cy="800159"/>
            <wp:effectExtent l="0" t="0" r="0" b="0"/>
            <wp:docPr id="1742819471" name="Picture 6" descr="A logo with a circle and a logo&#10;&#10;Description automatically generated with medium confiden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819471" name="Picture 6" descr="A logo with a circle and a logo&#10;&#10;Description automatically generated with medium confidence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36" cy="85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i/>
          <w:iCs/>
          <w:color w:val="0000FF"/>
          <w:kern w:val="0"/>
          <w:lang w:val="it-IT" w:eastAsia="en-GB"/>
          <w14:ligatures w14:val="none"/>
        </w:rPr>
        <w:br/>
      </w:r>
      <w:r>
        <w:rPr>
          <w:rFonts w:asciiTheme="majorHAnsi" w:eastAsia="Times New Roman" w:hAnsiTheme="majorHAnsi" w:cstheme="majorHAnsi"/>
          <w:b/>
          <w:bCs/>
          <w:i/>
          <w:iCs/>
          <w:color w:val="0000FF"/>
          <w:kern w:val="0"/>
          <w:lang w:val="it-IT" w:eastAsia="en-GB"/>
          <w14:ligatures w14:val="none"/>
        </w:rPr>
        <w:br/>
      </w:r>
      <w:r w:rsidR="00352AC1">
        <w:rPr>
          <w:rFonts w:asciiTheme="majorHAnsi" w:eastAsia="Times New Roman" w:hAnsiTheme="majorHAnsi" w:cstheme="majorHAnsi"/>
          <w:b/>
          <w:bCs/>
          <w:i/>
          <w:iCs/>
          <w:noProof/>
          <w:color w:val="0000FF"/>
          <w:kern w:val="0"/>
          <w:lang w:val="it-IT" w:eastAsia="en-GB"/>
        </w:rPr>
        <w:drawing>
          <wp:inline distT="0" distB="0" distL="0" distR="0" wp14:anchorId="07608210" wp14:editId="7C74C59F">
            <wp:extent cx="1540147" cy="1648680"/>
            <wp:effectExtent l="0" t="0" r="0" b="2540"/>
            <wp:docPr id="1688326470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26470" name="Picture 2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877" cy="170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A57A" w14:textId="77777777" w:rsidR="00B41109" w:rsidRPr="00202F11" w:rsidRDefault="00B41109" w:rsidP="006F147B">
      <w:pPr>
        <w:ind w:right="-330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</w:pPr>
    </w:p>
    <w:p w14:paraId="1C144399" w14:textId="4AAE992E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 xml:space="preserve">Laboratorio della visione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è un nuovo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concorso di poesia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nel panorama italiano.</w:t>
      </w:r>
    </w:p>
    <w:p w14:paraId="0E2D3496" w14:textId="77777777" w:rsidR="00444CFC" w:rsidRPr="00202F11" w:rsidRDefault="00444CFC" w:rsidP="006F147B">
      <w:pPr>
        <w:ind w:right="-33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</w:p>
    <w:p w14:paraId="402DBD77" w14:textId="6594A0C9" w:rsidR="00B41109" w:rsidRPr="00202F11" w:rsidRDefault="00B41109" w:rsidP="00B41109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Il premio identifica l’espressione letteraria del macro-festival di arti letterarie, performative e cinematografiche </w:t>
      </w:r>
      <w:r w:rsidRPr="00202F11">
        <w:rPr>
          <w:rFonts w:asciiTheme="majorHAnsi" w:eastAsia="Times New Roman" w:hAnsiTheme="majorHAnsi" w:cstheme="majorHAnsi"/>
          <w:b/>
          <w:bCs/>
          <w:i/>
          <w:iCs/>
          <w:kern w:val="0"/>
          <w:sz w:val="20"/>
          <w:szCs w:val="20"/>
          <w:lang w:val="it-IT" w:eastAsia="en-GB"/>
          <w14:ligatures w14:val="none"/>
        </w:rPr>
        <w:t>I</w:t>
      </w:r>
      <w:r w:rsidR="00202F11">
        <w:rPr>
          <w:rFonts w:asciiTheme="majorHAnsi" w:eastAsia="Times New Roman" w:hAnsiTheme="majorHAnsi" w:cstheme="majorHAnsi"/>
          <w:b/>
          <w:bCs/>
          <w:i/>
          <w:iCs/>
          <w:kern w:val="0"/>
          <w:sz w:val="20"/>
          <w:szCs w:val="20"/>
          <w:lang w:val="it-IT" w:eastAsia="en-GB"/>
          <w14:ligatures w14:val="none"/>
        </w:rPr>
        <w:t>NCANTO 2024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, organizzato dall’associazione di teatro, danza e canto </w:t>
      </w:r>
      <w:hyperlink r:id="rId14" w:history="1">
        <w:proofErr w:type="spellStart"/>
        <w:r w:rsidRPr="00EB2E1D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kern w:val="0"/>
            <w:sz w:val="20"/>
            <w:szCs w:val="20"/>
            <w:lang w:val="it-IT" w:eastAsia="en-GB"/>
            <w14:ligatures w14:val="none"/>
          </w:rPr>
          <w:t>Animafemina</w:t>
        </w:r>
        <w:proofErr w:type="spellEnd"/>
      </w:hyperlink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e in sinergia con il festival di cortometraggi cinematografici </w:t>
      </w:r>
      <w:hyperlink r:id="rId15" w:history="1">
        <w:r w:rsidRPr="00DA6C27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kern w:val="0"/>
            <w:sz w:val="20"/>
            <w:szCs w:val="20"/>
            <w:lang w:val="it-IT" w:eastAsia="en-GB"/>
            <w14:ligatures w14:val="none"/>
          </w:rPr>
          <w:t xml:space="preserve">Incanto Short Film Festival </w:t>
        </w:r>
        <w:r w:rsidRPr="00DA6C27">
          <w:rPr>
            <w:rStyle w:val="Hyperlink"/>
            <w:rFonts w:asciiTheme="majorHAnsi" w:eastAsia="Times New Roman" w:hAnsiTheme="majorHAnsi" w:cstheme="majorHAnsi"/>
            <w:b/>
            <w:bCs/>
            <w:kern w:val="0"/>
            <w:sz w:val="20"/>
            <w:szCs w:val="20"/>
            <w:lang w:val="it-IT" w:eastAsia="en-GB"/>
            <w14:ligatures w14:val="none"/>
          </w:rPr>
          <w:t>2024</w:t>
        </w:r>
      </w:hyperlink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. Il Laboratorio della visione è generosamente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supportato dalla</w:t>
      </w:r>
      <w:r w:rsidRPr="00EB2E1D">
        <w:rPr>
          <w:rFonts w:asciiTheme="majorHAnsi" w:eastAsia="Times New Roman" w:hAnsiTheme="majorHAnsi" w:cstheme="majorHAnsi"/>
          <w:b/>
          <w:bCs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hyperlink r:id="rId16" w:history="1">
        <w:r w:rsidRPr="00EB2E1D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kern w:val="0"/>
            <w:sz w:val="20"/>
            <w:szCs w:val="20"/>
            <w:lang w:val="it-IT" w:eastAsia="en-GB"/>
            <w14:ligatures w14:val="none"/>
          </w:rPr>
          <w:t>Fondazione Calzolari</w:t>
        </w:r>
      </w:hyperlink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, istituzione internazionale col fine di promuovere le opere dell’artista Pier Paolo Calzolari e iniziative culturali legate al mondo dell’arte figurativa e della poesia.</w:t>
      </w:r>
    </w:p>
    <w:p w14:paraId="1F30CD7B" w14:textId="77777777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</w:p>
    <w:p w14:paraId="2E47B23D" w14:textId="3CC0B1E9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Il </w:t>
      </w:r>
      <w:r w:rsidRPr="00202F11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 xml:space="preserve">Laboratorio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promuove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due giorni di incontro e dialogo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tra forme della </w:t>
      </w:r>
      <w:r w:rsidRPr="00202F11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 xml:space="preserve">visione,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quella poetica e quella cinematografica, che raramente trova spazio nei concorsi italiani.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val="it-IT" w:eastAsia="en-GB"/>
          <w14:ligatures w14:val="none"/>
        </w:rPr>
        <w:t xml:space="preserve">La </w:t>
      </w:r>
      <w:proofErr w:type="spellStart"/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val="it-IT" w:eastAsia="en-GB"/>
          <w14:ligatures w14:val="none"/>
        </w:rPr>
        <w:t>settorialit</w:t>
      </w:r>
      <w:r w:rsidR="00963755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val="it-IT" w:eastAsia="en-GB"/>
          <w14:ligatures w14:val="none"/>
        </w:rPr>
        <w:t>à</w:t>
      </w:r>
      <w:proofErr w:type="spellEnd"/>
      <w:r w:rsidR="00963755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val="it-IT" w:eastAsia="en-GB"/>
          <w14:ligatures w14:val="none"/>
        </w:rPr>
        <w:t>del mondo poetico e del mondo del cinema fa sì che questi due grandi laboratori dell’incanto e della traduzione di parole e immagini vivano vite inspiegabilmente parallele.</w:t>
      </w:r>
    </w:p>
    <w:p w14:paraId="46E90B64" w14:textId="16FA5071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La scommessa del premio, che arricchisce la programmazione del festival cinematografico </w:t>
      </w:r>
      <w:r w:rsidRPr="00202F11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 xml:space="preserve">Incanto Short Film Festival </w:t>
      </w:r>
      <w:r w:rsidRPr="00CE361F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>2024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è proprio quella di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invitare chi scrive a presentare i propri lavori di fronte a un pubblico di professionisti della visione cinematografica, e viceversa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.</w:t>
      </w:r>
    </w:p>
    <w:p w14:paraId="7566C9DA" w14:textId="77777777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</w:p>
    <w:p w14:paraId="1488318F" w14:textId="47E2002F" w:rsidR="000A6FAB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L’iniziativa non vuole necessariamente richiamare artisti dell’interdisciplinarietà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benché questa dimensione sia benvenuta all’interno dalla sezione </w:t>
      </w:r>
      <w:r w:rsidRPr="00202F11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>Bande à part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di </w:t>
      </w:r>
      <w:r w:rsidRPr="00202F11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>Incanto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.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Il fine è favorire l’incontro tra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val="it-IT" w:eastAsia="en-GB"/>
          <w14:ligatures w14:val="none"/>
        </w:rPr>
        <w:t>artisti di diverse discipline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 tramite premi, letture ed eventi,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e uno speciale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b/>
          <w:bCs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>Premio visione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, unico nel suo genere nel panorama dei festival di cinema e letteratura.</w:t>
      </w:r>
    </w:p>
    <w:p w14:paraId="3C298EB2" w14:textId="225E1D79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Ad arricchire il progetto, </w:t>
      </w:r>
      <w:r w:rsidR="00A958D7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infatti,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un’altra dimensione della visione accompagnerà autori e cineasti coinvolti,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quella delle arti figurative: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tra i premi e le sovvenzioni offerte dalla Fondazione Calzolari verrà assegnato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un disegno originale dell’artista Pier Paolo Calzolari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per la sezione Premio visione.</w:t>
      </w:r>
    </w:p>
    <w:p w14:paraId="5FA5230F" w14:textId="5AF80D18" w:rsidR="006572F2" w:rsidRPr="00202F11" w:rsidRDefault="00A757AF" w:rsidP="006572F2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Inoltre,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i finalisti verranno resi partecipi delle attività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e proposte artistico-culturali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della Fondazione Calzolari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, tramite incontri e dialoghi mirati all’interazione tra poesia e arti figurative.</w:t>
      </w:r>
    </w:p>
    <w:p w14:paraId="0405A85A" w14:textId="77777777" w:rsidR="008B7709" w:rsidRDefault="008B7709" w:rsidP="00682902">
      <w:pPr>
        <w:ind w:right="-330"/>
        <w:rPr>
          <w:rFonts w:asciiTheme="majorHAnsi" w:eastAsia="Times New Roman" w:hAnsiTheme="majorHAnsi" w:cstheme="majorHAnsi"/>
          <w:kern w:val="0"/>
          <w:sz w:val="21"/>
          <w:szCs w:val="21"/>
          <w:lang w:val="it-IT" w:eastAsia="en-GB"/>
          <w14:ligatures w14:val="none"/>
        </w:rPr>
      </w:pPr>
    </w:p>
    <w:p w14:paraId="4D29FB46" w14:textId="77777777" w:rsidR="007B4087" w:rsidRDefault="007B4087" w:rsidP="00682902">
      <w:pPr>
        <w:ind w:right="-330"/>
        <w:rPr>
          <w:rFonts w:asciiTheme="majorHAnsi" w:eastAsia="Times New Roman" w:hAnsiTheme="majorHAnsi" w:cstheme="majorHAnsi"/>
          <w:kern w:val="0"/>
          <w:sz w:val="21"/>
          <w:szCs w:val="21"/>
          <w:lang w:val="it-IT" w:eastAsia="en-GB"/>
          <w14:ligatures w14:val="none"/>
        </w:rPr>
      </w:pPr>
    </w:p>
    <w:p w14:paraId="09865749" w14:textId="77777777" w:rsidR="007B4087" w:rsidRPr="0099184B" w:rsidRDefault="007B4087" w:rsidP="00682902">
      <w:pPr>
        <w:ind w:right="-330"/>
        <w:rPr>
          <w:rFonts w:eastAsia="Times New Roman" w:cstheme="minorHAnsi"/>
          <w:b/>
          <w:bCs/>
          <w:color w:val="000000"/>
          <w:kern w:val="0"/>
          <w:sz w:val="21"/>
          <w:szCs w:val="21"/>
          <w:lang w:val="it-IT" w:eastAsia="en-GB"/>
          <w14:ligatures w14:val="none"/>
        </w:rPr>
      </w:pPr>
    </w:p>
    <w:p w14:paraId="20CB497E" w14:textId="6AE59157" w:rsidR="00A757AF" w:rsidRPr="00202F11" w:rsidRDefault="00A757AF" w:rsidP="00A757AF">
      <w:pPr>
        <w:ind w:right="-330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Sezioni del premio</w:t>
      </w:r>
    </w:p>
    <w:p w14:paraId="31CF3274" w14:textId="77777777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</w:p>
    <w:p w14:paraId="506903CF" w14:textId="0F3C1F36" w:rsidR="00A757AF" w:rsidRPr="00202F11" w:rsidRDefault="00A757AF" w:rsidP="006F147B">
      <w:pPr>
        <w:ind w:right="-330" w:firstLine="72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4472C4" w:themeColor="accent1"/>
          <w:kern w:val="0"/>
          <w:sz w:val="20"/>
          <w:szCs w:val="20"/>
          <w:lang w:val="it-IT" w:eastAsia="en-GB"/>
          <w14:ligatures w14:val="none"/>
        </w:rPr>
        <w:t>SEZIONE A)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: Silloge inedita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. Si partecipa inviando tra gli 8 e i 12 testi a tema libero (per un totale di massimo 300 versi), in lingua italiana, dialetto, o contaminazioni tra italiano e lingue altre, da consegnarsi in file pdf e word a</w:t>
      </w:r>
      <w:r w:rsidR="00F84435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hyperlink r:id="rId17" w:history="1">
        <w:r w:rsidR="00F84435" w:rsidRPr="00202F11">
          <w:rPr>
            <w:rStyle w:val="Hyperlink"/>
            <w:rFonts w:asciiTheme="majorHAnsi" w:eastAsia="Times New Roman" w:hAnsiTheme="majorHAnsi" w:cstheme="majorHAnsi"/>
            <w:kern w:val="0"/>
            <w:sz w:val="20"/>
            <w:szCs w:val="20"/>
            <w:lang w:val="it-IT" w:eastAsia="en-GB"/>
            <w14:ligatures w14:val="none"/>
          </w:rPr>
          <w:t>laboratoriovisione.poesia@gmail.com</w:t>
        </w:r>
      </w:hyperlink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, insieme a dati anagrafici, contatti e breve biografia dell’autore/autrice. Per silloge inedita si intende non pubblicata in volume; i testi possono essere apparsi, in forma parziale, online o su rivista. La giuria selezionerà una rosa di finalisti, tra cui verrà nominato il vincitore durante la cerimonia del premio.</w:t>
      </w:r>
    </w:p>
    <w:p w14:paraId="67C3F057" w14:textId="6E6E1B8D" w:rsidR="00A757AF" w:rsidRPr="00202F11" w:rsidRDefault="00A757AF" w:rsidP="006F147B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4472C4" w:themeColor="accent1"/>
          <w:kern w:val="0"/>
          <w:sz w:val="20"/>
          <w:szCs w:val="20"/>
          <w:lang w:val="it-IT" w:eastAsia="en-GB"/>
          <w14:ligatures w14:val="none"/>
        </w:rPr>
        <w:t>Premio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: per ogni finalista, la pubblicazione in un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e-book di </w:t>
      </w:r>
      <w:hyperlink r:id="rId18" w:history="1">
        <w:proofErr w:type="spellStart"/>
        <w:r w:rsidRPr="00EB2E1D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kern w:val="0"/>
            <w:sz w:val="20"/>
            <w:szCs w:val="20"/>
            <w:lang w:val="it-IT" w:eastAsia="en-GB"/>
            <w14:ligatures w14:val="none"/>
          </w:rPr>
          <w:t>AnimaMundi</w:t>
        </w:r>
        <w:proofErr w:type="spellEnd"/>
        <w:r w:rsidRPr="00EB2E1D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kern w:val="0"/>
            <w:sz w:val="20"/>
            <w:szCs w:val="20"/>
            <w:lang w:val="it-IT" w:eastAsia="en-GB"/>
            <w14:ligatures w14:val="none"/>
          </w:rPr>
          <w:t xml:space="preserve"> Edizioni</w:t>
        </w:r>
      </w:hyperlink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con una nota critica </w:t>
      </w:r>
      <w:r w:rsidRPr="00202F11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val="it-IT" w:eastAsia="en-GB"/>
          <w14:ligatures w14:val="none"/>
        </w:rPr>
        <w:t xml:space="preserve">introduttiva. Il vincitore riceverà inoltre un premio di </w:t>
      </w:r>
      <w:r w:rsidRPr="00202F1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  <w:t>300 euro</w:t>
      </w:r>
      <w:r w:rsidRPr="00202F11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val="it-IT" w:eastAsia="en-GB"/>
          <w14:ligatures w14:val="none"/>
        </w:rPr>
        <w:t>.</w:t>
      </w:r>
    </w:p>
    <w:p w14:paraId="01E4AD0A" w14:textId="7CFC53D1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Ai finalisti è offerto il pernottamento per le due giornate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del premio, in strutture convenzionate.</w:t>
      </w:r>
    </w:p>
    <w:p w14:paraId="68C6E132" w14:textId="77777777" w:rsidR="006F147B" w:rsidRPr="00202F11" w:rsidRDefault="006F147B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</w:p>
    <w:p w14:paraId="3CCF0A63" w14:textId="44F5DA51" w:rsidR="00A757AF" w:rsidRPr="00202F11" w:rsidRDefault="00A757AF" w:rsidP="006F147B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4472C4" w:themeColor="accent1"/>
          <w:kern w:val="0"/>
          <w:sz w:val="20"/>
          <w:szCs w:val="20"/>
          <w:lang w:val="it-IT" w:eastAsia="en-GB"/>
          <w14:ligatures w14:val="none"/>
        </w:rPr>
        <w:t xml:space="preserve">SEZIONE B)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Libro di poesia edito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. Si partecipa con un libro di poesia</w:t>
      </w:r>
      <w:r w:rsidR="00DA6C27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, in lingua italiana, dialetto, o contaminazioni tra italiano e lingue altre</w:t>
      </w:r>
      <w:r w:rsidR="00DA6C27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edito tra il 2014 e il 2024, da consegnarsi in file pdf a </w:t>
      </w:r>
      <w:hyperlink r:id="rId19" w:history="1">
        <w:r w:rsidRPr="00202F11">
          <w:rPr>
            <w:rStyle w:val="Hyperlink"/>
            <w:rFonts w:asciiTheme="majorHAnsi" w:eastAsia="Times New Roman" w:hAnsiTheme="majorHAnsi" w:cstheme="majorHAnsi"/>
            <w:kern w:val="0"/>
            <w:sz w:val="20"/>
            <w:szCs w:val="20"/>
            <w:lang w:val="it-IT" w:eastAsia="en-GB"/>
            <w14:ligatures w14:val="none"/>
          </w:rPr>
          <w:t>laboratoriovisione.poesia@gmail.com</w:t>
        </w:r>
      </w:hyperlink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insieme a dati anagrafici, contatti e breve biografia dell’autore/autrice. La giuria valuterà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quei libri che </w:t>
      </w:r>
      <w:r w:rsidRPr="00202F1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  <w:t>aprono alla</w:t>
      </w:r>
      <w:r w:rsidRPr="00202F11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  <w:t>visione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: tramite la traduzione dell’immagine in parola, e della parola in immagine. La giuria sceglierà una rosa di finalisti, tra cui verrà nominato il vincitore durante la cerimonia del Premio. </w:t>
      </w:r>
    </w:p>
    <w:p w14:paraId="1CE64E61" w14:textId="10BAD852" w:rsidR="00A757AF" w:rsidRPr="00202F11" w:rsidRDefault="00A757AF" w:rsidP="006F147B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4472C4" w:themeColor="accent1"/>
          <w:kern w:val="0"/>
          <w:sz w:val="20"/>
          <w:szCs w:val="20"/>
          <w:lang w:val="it-IT" w:eastAsia="en-GB"/>
          <w14:ligatures w14:val="none"/>
        </w:rPr>
        <w:t>Premio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: il vincitore riceverà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700 euro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.</w:t>
      </w:r>
      <w:r w:rsidRPr="00202F11"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Ai finalisti, cui verrà richiest</w:t>
      </w:r>
      <w:r w:rsidR="006F147B"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o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di inviare una copia cartacea del libro per ogni giurato, è offerto il pernottamento per le due giornate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del premio, in strutture convenzionate.</w:t>
      </w:r>
    </w:p>
    <w:p w14:paraId="4A599BDB" w14:textId="77777777" w:rsidR="00A757AF" w:rsidRPr="00202F11" w:rsidRDefault="00A757AF" w:rsidP="006F147B">
      <w:pPr>
        <w:ind w:right="-33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</w:p>
    <w:p w14:paraId="3180164E" w14:textId="00673F7B" w:rsidR="00A757AF" w:rsidRPr="00202F11" w:rsidRDefault="00A757AF" w:rsidP="006F147B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4472C4" w:themeColor="accent1"/>
          <w:kern w:val="0"/>
          <w:sz w:val="20"/>
          <w:szCs w:val="20"/>
          <w:lang w:val="it-IT" w:eastAsia="en-GB"/>
          <w14:ligatures w14:val="none"/>
        </w:rPr>
        <w:t>SEZIONE C)</w:t>
      </w:r>
      <w:r w:rsidRPr="00202F11">
        <w:rPr>
          <w:rFonts w:asciiTheme="majorHAnsi" w:eastAsia="Times New Roman" w:hAnsiTheme="majorHAnsi" w:cstheme="majorHAnsi"/>
          <w:color w:val="4472C4" w:themeColor="accent1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  <w:t>Traduzione di un libro di poesia.</w:t>
      </w:r>
      <w:r w:rsidRPr="00202F11">
        <w:rPr>
          <w:rFonts w:asciiTheme="majorHAnsi" w:eastAsia="Times New Roman" w:hAnsiTheme="majorHAnsi" w:cstheme="majorHAnsi"/>
          <w:b/>
          <w:bCs/>
          <w:color w:val="FF0000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Si partecipa inviando un estratto di traduzione in italiano di un libro di poesia (per estratto si intendono tra i 10 e 15 testi)</w:t>
      </w:r>
      <w:r w:rsidR="002F43ED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in </w:t>
      </w:r>
      <w:r w:rsidR="006F147B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file </w:t>
      </w:r>
      <w:r w:rsidR="002F43ED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pdf e word, a </w:t>
      </w:r>
      <w:hyperlink r:id="rId20" w:history="1">
        <w:r w:rsidR="002F43ED" w:rsidRPr="00202F11">
          <w:rPr>
            <w:rStyle w:val="Hyperlink"/>
            <w:rFonts w:asciiTheme="majorHAnsi" w:eastAsia="Times New Roman" w:hAnsiTheme="majorHAnsi" w:cstheme="majorHAnsi"/>
            <w:kern w:val="0"/>
            <w:sz w:val="20"/>
            <w:szCs w:val="20"/>
            <w:lang w:val="it-IT" w:eastAsia="en-GB"/>
            <w14:ligatures w14:val="none"/>
          </w:rPr>
          <w:t>laboratoriovisione.poesia@gmail.com</w:t>
        </w:r>
      </w:hyperlink>
      <w:r w:rsidR="002F43ED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.</w:t>
      </w:r>
    </w:p>
    <w:p w14:paraId="6E915037" w14:textId="39896539" w:rsidR="00A757AF" w:rsidRPr="00202F11" w:rsidRDefault="00A757AF" w:rsidP="006F147B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Inviare inoltre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: 1) breve curriculum del traduttore (massimo 1.500 caratteri circa), 2) breve nota biografica dell’autore (massimo 1.500 caratteri circa), 3) breve presentazione del libro (massimo 1.</w:t>
      </w:r>
      <w:r w:rsidR="000A6FAB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5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00 caratteri circa); 4) autorizzazione all’edizione integrale del libro. La giuria sceglierà fino a 3 progetti di traduzione, all’interno dei quali verrà nominato il vincitore durante la cerimonia del premio. I giurati si riservano di non assegnare il premio se i progetti ricevuti non saran</w:t>
      </w:r>
      <w:r w:rsidR="00910C45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n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o considerati meritevoli di pubblicazione. </w:t>
      </w:r>
    </w:p>
    <w:p w14:paraId="2A2ACEC0" w14:textId="22240B84" w:rsidR="00A757AF" w:rsidRPr="00202F11" w:rsidRDefault="00A757AF" w:rsidP="006F147B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4472C4" w:themeColor="accent1"/>
          <w:kern w:val="0"/>
          <w:sz w:val="20"/>
          <w:szCs w:val="20"/>
          <w:lang w:val="it-IT" w:eastAsia="en-GB"/>
          <w14:ligatures w14:val="none"/>
        </w:rPr>
        <w:t>Premio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: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pubblicazione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del libro tradotto nella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collana ‘</w:t>
      </w:r>
      <w:proofErr w:type="spellStart"/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cantus</w:t>
      </w:r>
      <w:proofErr w:type="spellEnd"/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firmus</w:t>
      </w:r>
      <w:proofErr w:type="spellEnd"/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’ di </w:t>
      </w:r>
      <w:hyperlink r:id="rId21" w:history="1">
        <w:proofErr w:type="spellStart"/>
        <w:r w:rsidRPr="00EB2E1D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kern w:val="0"/>
            <w:sz w:val="20"/>
            <w:szCs w:val="20"/>
            <w:lang w:val="it-IT" w:eastAsia="en-GB"/>
            <w14:ligatures w14:val="none"/>
          </w:rPr>
          <w:t>AnimaMundi</w:t>
        </w:r>
        <w:proofErr w:type="spellEnd"/>
        <w:r w:rsidR="00F84435" w:rsidRPr="00EB2E1D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kern w:val="0"/>
            <w:sz w:val="20"/>
            <w:szCs w:val="20"/>
            <w:lang w:val="it-IT" w:eastAsia="en-GB"/>
            <w14:ligatures w14:val="none"/>
          </w:rPr>
          <w:t xml:space="preserve"> Edizioni</w:t>
        </w:r>
      </w:hyperlink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.</w:t>
      </w:r>
      <w:r w:rsidRPr="00202F11"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Ai finalisti è offerto il pernottamento per le due giornate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del premio, in strutture convenzionate.</w:t>
      </w:r>
    </w:p>
    <w:p w14:paraId="3BA7E6AA" w14:textId="77777777" w:rsidR="006F147B" w:rsidRPr="00202F11" w:rsidRDefault="006F147B" w:rsidP="006F147B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</w:p>
    <w:p w14:paraId="474A72BE" w14:textId="099622CE" w:rsidR="00A757AF" w:rsidRPr="00202F11" w:rsidRDefault="00A757AF" w:rsidP="006F147B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4472C4" w:themeColor="accent1"/>
          <w:kern w:val="0"/>
          <w:sz w:val="20"/>
          <w:szCs w:val="20"/>
          <w:lang w:val="it-IT" w:eastAsia="en-GB"/>
          <w14:ligatures w14:val="none"/>
        </w:rPr>
        <w:t xml:space="preserve">SEZIONE SPECIALE </w:t>
      </w:r>
      <w:r w:rsidR="000A6FAB"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–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 Premio visione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: Possono partecipare tutti coloro che sono iscritti al premio </w:t>
      </w:r>
      <w:r w:rsidRPr="00202F11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>Laboratorio della visione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.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Questo premio è una sfida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quella di incontrare un’immagine, e farla propria. Si chiederà agli autori presenti di partecipare alle proiezioni dei corti nella seconda giornata del festival e di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scegliere un corto, un’immagine, un personaggio, su cui sviluppare un testo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in prosa o in versi, nella più ampia libertà di forma</w:t>
      </w:r>
      <w:r w:rsidR="006F147B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da consegnarsi</w:t>
      </w:r>
      <w:r w:rsidR="002F43ED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in </w:t>
      </w:r>
      <w:r w:rsidR="00910C45" w:rsidRPr="00202F11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val="it-IT" w:eastAsia="en-GB"/>
          <w14:ligatures w14:val="none"/>
        </w:rPr>
        <w:t>file</w:t>
      </w:r>
      <w:r w:rsidR="00910C45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r w:rsidR="002F43ED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pdf e word,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entro un mese dalla fine del festival</w:t>
      </w:r>
      <w:r w:rsidR="002F43ED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,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all’indirizzo email</w:t>
      </w:r>
      <w:r w:rsidR="002F43ED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hyperlink r:id="rId22" w:history="1">
        <w:r w:rsidR="002F43ED" w:rsidRPr="00202F11">
          <w:rPr>
            <w:rStyle w:val="Hyperlink"/>
            <w:rFonts w:asciiTheme="majorHAnsi" w:eastAsia="Times New Roman" w:hAnsiTheme="majorHAnsi" w:cstheme="majorHAnsi"/>
            <w:kern w:val="0"/>
            <w:sz w:val="20"/>
            <w:szCs w:val="20"/>
            <w:lang w:val="it-IT" w:eastAsia="en-GB"/>
            <w14:ligatures w14:val="none"/>
          </w:rPr>
          <w:t>laboratoriovisione.poesia@gmail.com</w:t>
        </w:r>
      </w:hyperlink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.</w:t>
      </w:r>
    </w:p>
    <w:p w14:paraId="7BD8C6F7" w14:textId="77777777" w:rsidR="00202F11" w:rsidRPr="00202F11" w:rsidRDefault="002F43ED" w:rsidP="006F147B">
      <w:pPr>
        <w:ind w:right="-330" w:firstLine="720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4472C4" w:themeColor="accent1"/>
          <w:kern w:val="0"/>
          <w:sz w:val="20"/>
          <w:szCs w:val="20"/>
          <w:lang w:val="it-IT" w:eastAsia="en-GB"/>
          <w14:ligatures w14:val="none"/>
        </w:rPr>
        <w:t>Premio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: </w:t>
      </w:r>
      <w:r w:rsidR="00A757AF"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Il premio esclusivo</w:t>
      </w:r>
      <w:r w:rsidR="00A757AF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di questa nuova categoria, che verrà assegnato nel 2025, consiste in </w:t>
      </w:r>
      <w:r w:rsidR="00A757AF"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un disegno originale dell’artista Pier Paolo Calzolari.</w:t>
      </w:r>
    </w:p>
    <w:p w14:paraId="6926BB77" w14:textId="77777777" w:rsidR="00202F11" w:rsidRPr="00202F11" w:rsidRDefault="00202F11" w:rsidP="006F147B">
      <w:pPr>
        <w:ind w:right="-330" w:firstLine="720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</w:pPr>
    </w:p>
    <w:p w14:paraId="4C6ACD7C" w14:textId="6CD225AB" w:rsidR="00202F11" w:rsidRPr="00202F11" w:rsidRDefault="00202F11" w:rsidP="006F147B">
      <w:pPr>
        <w:ind w:right="-330" w:firstLine="72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Per ciascuna categoria, la giuria si riserva inoltre il diritto di segnalare opere particolarmente meritevoli nel contesto dei fini del concorso e/o di assegnare menzioni speciali.</w:t>
      </w: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La cerimonia di premiazione è prevista, nella città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di Pesaro, tra settembre e novembre 2024. I finalisti verranno notificati tramite email.</w:t>
      </w:r>
    </w:p>
    <w:p w14:paraId="75F8476D" w14:textId="16DDBAE1" w:rsidR="00963755" w:rsidRPr="00202F11" w:rsidRDefault="00963755" w:rsidP="00202F11">
      <w:pPr>
        <w:ind w:right="-330" w:firstLine="72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</w:p>
    <w:p w14:paraId="7A3E9245" w14:textId="773C81DC" w:rsidR="006F147B" w:rsidRPr="00202F11" w:rsidRDefault="008B7709" w:rsidP="006F147B">
      <w:pPr>
        <w:ind w:right="-330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ISCRIZIONE</w:t>
      </w:r>
    </w:p>
    <w:p w14:paraId="10BA9DC9" w14:textId="77777777" w:rsidR="0099184B" w:rsidRPr="00202F11" w:rsidRDefault="0099184B" w:rsidP="006F147B">
      <w:pPr>
        <w:ind w:right="-330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</w:pPr>
    </w:p>
    <w:p w14:paraId="327A5CB2" w14:textId="5B90BC70" w:rsidR="0099184B" w:rsidRPr="00202F11" w:rsidRDefault="00A757AF" w:rsidP="0099184B">
      <w:pPr>
        <w:ind w:right="-330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Per la partecipazione al Premio </w:t>
      </w:r>
      <w:r w:rsidRPr="00202F11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>Laboratorio della visione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, si richiede un versamento di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euro 15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a</w:t>
      </w:r>
      <w:r w:rsidR="0099184B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lle seguenti coordinate,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specificando il proprio nome </w:t>
      </w:r>
      <w:r w:rsidRPr="00FC7516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e la dicitura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 ‘Contributo per copertura spese organizzazione del concorso </w:t>
      </w:r>
      <w:r w:rsidRPr="00202F1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  <w:t>Laboratorio della visione 2024’</w:t>
      </w:r>
      <w:r w:rsidR="00FC7516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  <w:t xml:space="preserve">. </w:t>
      </w:r>
      <w:r w:rsidR="00FC7516" w:rsidRPr="00FC7516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val="it-IT" w:eastAsia="en-GB"/>
          <w14:ligatures w14:val="none"/>
        </w:rPr>
        <w:t xml:space="preserve">È possibile </w:t>
      </w:r>
      <w:r w:rsidR="00FC7516" w:rsidRPr="00682902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  <w:t>partecipare a più sezioni, versando 15 euro per ogni sezione</w:t>
      </w:r>
      <w:r w:rsidR="00FC7516" w:rsidRPr="00FC7516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val="it-IT" w:eastAsia="en-GB"/>
          <w14:ligatures w14:val="none"/>
        </w:rPr>
        <w:t xml:space="preserve"> a cui si intende partecipare.</w:t>
      </w:r>
    </w:p>
    <w:p w14:paraId="0600B4A6" w14:textId="77777777" w:rsidR="0099184B" w:rsidRPr="00202F11" w:rsidRDefault="0099184B" w:rsidP="0099184B">
      <w:pPr>
        <w:ind w:right="-330"/>
        <w:jc w:val="both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0"/>
          <w:szCs w:val="20"/>
          <w:lang w:val="it-IT" w:eastAsia="en-GB"/>
          <w14:ligatures w14:val="none"/>
        </w:rPr>
      </w:pPr>
    </w:p>
    <w:p w14:paraId="5DBF5704" w14:textId="1B42F43B" w:rsidR="0099184B" w:rsidRPr="00202F11" w:rsidRDefault="0099184B" w:rsidP="0099184B">
      <w:pPr>
        <w:ind w:right="-330"/>
        <w:jc w:val="both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Destinatario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: </w:t>
      </w:r>
      <w:r w:rsidRPr="00202F11">
        <w:rPr>
          <w:rFonts w:asciiTheme="majorHAnsi" w:eastAsia="Times New Roman" w:hAnsiTheme="majorHAnsi" w:cstheme="majorHAnsi"/>
          <w:i/>
          <w:iCs/>
          <w:color w:val="000000"/>
          <w:kern w:val="0"/>
          <w:sz w:val="20"/>
          <w:szCs w:val="20"/>
          <w:lang w:val="it-IT" w:eastAsia="en-GB"/>
          <w14:ligatures w14:val="none"/>
        </w:rPr>
        <w:t>Fondazione Calzolari</w:t>
      </w:r>
    </w:p>
    <w:p w14:paraId="0C9E2DC7" w14:textId="0C4A77B8" w:rsidR="0099184B" w:rsidRPr="00202F11" w:rsidRDefault="0099184B" w:rsidP="0099184B">
      <w:pPr>
        <w:ind w:right="-33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IBAN</w:t>
      </w:r>
      <w:r w:rsidR="00A757AF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: </w:t>
      </w:r>
      <w:r w:rsidR="003638E2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IT76E0870068701000000204198</w:t>
      </w:r>
    </w:p>
    <w:p w14:paraId="7D3CF61D" w14:textId="672C6A38" w:rsidR="0099184B" w:rsidRPr="00202F11" w:rsidRDefault="0099184B" w:rsidP="00A757AF">
      <w:pPr>
        <w:ind w:right="-33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Banca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: Banca di Credito Cooperativo del Metauro</w:t>
      </w:r>
    </w:p>
    <w:p w14:paraId="7BD5B498" w14:textId="77777777" w:rsidR="0099184B" w:rsidRPr="00202F11" w:rsidRDefault="0099184B" w:rsidP="00A757AF">
      <w:pPr>
        <w:ind w:right="-33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</w:p>
    <w:p w14:paraId="68A097D8" w14:textId="721DD338" w:rsidR="00A757AF" w:rsidRPr="00202F11" w:rsidRDefault="00580F60" w:rsidP="00A757AF">
      <w:pPr>
        <w:ind w:right="-330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 xml:space="preserve">Si richiede di allegare alla mail di richiesta di partecipazione una prova di effettuato versamento. </w:t>
      </w:r>
    </w:p>
    <w:p w14:paraId="1D3BD598" w14:textId="0BD21289" w:rsidR="006F147B" w:rsidRPr="00202F11" w:rsidRDefault="00580F60" w:rsidP="00A757AF">
      <w:pPr>
        <w:ind w:right="-330"/>
        <w:jc w:val="both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La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scadenza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per l’invio dei testi per ogni categoria è il </w:t>
      </w: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15 giugno 2024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.</w:t>
      </w:r>
    </w:p>
    <w:p w14:paraId="76712F39" w14:textId="77777777" w:rsidR="006572F2" w:rsidRPr="00202F11" w:rsidRDefault="006572F2" w:rsidP="002F43ED">
      <w:pPr>
        <w:ind w:right="-330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</w:pPr>
    </w:p>
    <w:p w14:paraId="1019C75B" w14:textId="3F42883C" w:rsidR="00A757AF" w:rsidRPr="00202F11" w:rsidRDefault="00A757AF" w:rsidP="002F43ED">
      <w:pPr>
        <w:ind w:right="-330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val="it-IT" w:eastAsia="en-GB"/>
          <w14:ligatures w14:val="none"/>
        </w:rPr>
        <w:t>Giuria</w:t>
      </w:r>
    </w:p>
    <w:p w14:paraId="0381C0B8" w14:textId="28F5D896" w:rsidR="00A757AF" w:rsidRPr="00202F11" w:rsidRDefault="00A757AF" w:rsidP="002F43ED">
      <w:pPr>
        <w:ind w:right="-330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Daniele Garbuglia</w:t>
      </w:r>
    </w:p>
    <w:p w14:paraId="23CB0413" w14:textId="71E8E806" w:rsidR="00A757AF" w:rsidRPr="00202F11" w:rsidRDefault="00A757AF" w:rsidP="002F43ED">
      <w:pPr>
        <w:ind w:right="-330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Franca Mancinelli</w:t>
      </w:r>
    </w:p>
    <w:p w14:paraId="3E680D57" w14:textId="42FFA392" w:rsidR="00A757AF" w:rsidRPr="00202F11" w:rsidRDefault="00A757AF" w:rsidP="002F43ED">
      <w:pPr>
        <w:ind w:right="-330"/>
        <w:jc w:val="center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Karine</w:t>
      </w:r>
      <w:proofErr w:type="spellEnd"/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 </w:t>
      </w:r>
      <w:r w:rsidR="00735631"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Marcelle </w:t>
      </w: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Arneodo</w:t>
      </w:r>
    </w:p>
    <w:p w14:paraId="68D38D3A" w14:textId="57C83DA9" w:rsidR="00AE1D8A" w:rsidRPr="00202F11" w:rsidRDefault="00AE1D8A" w:rsidP="00AE1D8A">
      <w:pPr>
        <w:ind w:right="-330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Olmo Calzolari</w:t>
      </w:r>
    </w:p>
    <w:p w14:paraId="38D4A48A" w14:textId="782D9178" w:rsidR="00A757AF" w:rsidRPr="00202F11" w:rsidRDefault="00A757AF" w:rsidP="002F43ED">
      <w:pPr>
        <w:ind w:right="-330"/>
        <w:jc w:val="center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Rossana Abis</w:t>
      </w:r>
    </w:p>
    <w:p w14:paraId="4294EC1D" w14:textId="7F5363AF" w:rsidR="00963755" w:rsidRPr="00202F11" w:rsidRDefault="00963755" w:rsidP="008B7709">
      <w:pPr>
        <w:ind w:right="-330"/>
        <w:rPr>
          <w:rFonts w:asciiTheme="majorHAnsi" w:eastAsia="Times New Roman" w:hAnsiTheme="majorHAnsi" w:cstheme="majorHAnsi"/>
          <w:kern w:val="0"/>
          <w:sz w:val="20"/>
          <w:szCs w:val="20"/>
          <w:lang w:val="it-IT" w:eastAsia="en-GB"/>
          <w14:ligatures w14:val="none"/>
        </w:rPr>
      </w:pPr>
    </w:p>
    <w:p w14:paraId="65063892" w14:textId="5962F218" w:rsidR="00A757AF" w:rsidRPr="00202F11" w:rsidRDefault="00963755" w:rsidP="002F43ED">
      <w:pPr>
        <w:ind w:right="-330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lang w:val="it-IT" w:eastAsia="en-GB"/>
          <w14:ligatures w14:val="none"/>
        </w:rPr>
        <w:t>Presidente onorario di giuria</w:t>
      </w:r>
    </w:p>
    <w:p w14:paraId="3AAFD965" w14:textId="708B0BEC" w:rsidR="00352AC1" w:rsidRPr="007B4087" w:rsidRDefault="00A757AF" w:rsidP="007B4087">
      <w:pPr>
        <w:ind w:right="-330"/>
        <w:jc w:val="center"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</w:pPr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 xml:space="preserve">Emanuela </w:t>
      </w:r>
      <w:proofErr w:type="spellStart"/>
      <w:r w:rsidRPr="00202F11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lang w:val="it-IT" w:eastAsia="en-GB"/>
          <w14:ligatures w14:val="none"/>
        </w:rPr>
        <w:t>Tandello</w:t>
      </w:r>
      <w:proofErr w:type="spellEnd"/>
    </w:p>
    <w:sectPr w:rsidR="00352AC1" w:rsidRPr="007B4087" w:rsidSect="003C7BEC">
      <w:pgSz w:w="11906" w:h="16838"/>
      <w:pgMar w:top="0" w:right="1440" w:bottom="2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AF"/>
    <w:rsid w:val="00077BE9"/>
    <w:rsid w:val="000A6FAB"/>
    <w:rsid w:val="001A201D"/>
    <w:rsid w:val="001B23B5"/>
    <w:rsid w:val="001F23D9"/>
    <w:rsid w:val="00202F11"/>
    <w:rsid w:val="00204C69"/>
    <w:rsid w:val="002A45A3"/>
    <w:rsid w:val="002D47D6"/>
    <w:rsid w:val="002E0F47"/>
    <w:rsid w:val="002F43ED"/>
    <w:rsid w:val="00322C5B"/>
    <w:rsid w:val="00352AC1"/>
    <w:rsid w:val="003638E2"/>
    <w:rsid w:val="003A78D0"/>
    <w:rsid w:val="003A7ECC"/>
    <w:rsid w:val="003C7BEC"/>
    <w:rsid w:val="00442286"/>
    <w:rsid w:val="00444CFC"/>
    <w:rsid w:val="004B002D"/>
    <w:rsid w:val="00580F60"/>
    <w:rsid w:val="00617AA9"/>
    <w:rsid w:val="006572F2"/>
    <w:rsid w:val="00674B51"/>
    <w:rsid w:val="00682902"/>
    <w:rsid w:val="006B7B74"/>
    <w:rsid w:val="006C340A"/>
    <w:rsid w:val="006F147B"/>
    <w:rsid w:val="00735631"/>
    <w:rsid w:val="00737CA5"/>
    <w:rsid w:val="007631DB"/>
    <w:rsid w:val="00797F15"/>
    <w:rsid w:val="007A584B"/>
    <w:rsid w:val="007B4087"/>
    <w:rsid w:val="00814549"/>
    <w:rsid w:val="00877B9D"/>
    <w:rsid w:val="008B7709"/>
    <w:rsid w:val="00900BC7"/>
    <w:rsid w:val="00910C45"/>
    <w:rsid w:val="009260D2"/>
    <w:rsid w:val="00963755"/>
    <w:rsid w:val="0099184B"/>
    <w:rsid w:val="009920F1"/>
    <w:rsid w:val="009B3293"/>
    <w:rsid w:val="00A21F85"/>
    <w:rsid w:val="00A23207"/>
    <w:rsid w:val="00A23B4B"/>
    <w:rsid w:val="00A72368"/>
    <w:rsid w:val="00A757AF"/>
    <w:rsid w:val="00A958D7"/>
    <w:rsid w:val="00AE1D8A"/>
    <w:rsid w:val="00AF4185"/>
    <w:rsid w:val="00B41109"/>
    <w:rsid w:val="00B86316"/>
    <w:rsid w:val="00C16FA0"/>
    <w:rsid w:val="00CA6D95"/>
    <w:rsid w:val="00CB5002"/>
    <w:rsid w:val="00CE361F"/>
    <w:rsid w:val="00D428EF"/>
    <w:rsid w:val="00D5396A"/>
    <w:rsid w:val="00DA6C27"/>
    <w:rsid w:val="00DD6616"/>
    <w:rsid w:val="00DE0A07"/>
    <w:rsid w:val="00E070D6"/>
    <w:rsid w:val="00E36FBF"/>
    <w:rsid w:val="00EB2E1D"/>
    <w:rsid w:val="00EB696B"/>
    <w:rsid w:val="00ED1182"/>
    <w:rsid w:val="00F82DCC"/>
    <w:rsid w:val="00F84435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F6F8"/>
  <w15:chartTrackingRefBased/>
  <w15:docId w15:val="{A3E0B2A2-56D0-B441-94FE-444B484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7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75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7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1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418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10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IncantoShortFilmFestiva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animamundiedizioni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nimamundiedizioni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animafemina.com/" TargetMode="External"/><Relationship Id="rId17" Type="http://schemas.openxmlformats.org/officeDocument/2006/relationships/hyperlink" Target="mailto:laboratoriovisione.poes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ndazionecalzolari.org/?q=home" TargetMode="External"/><Relationship Id="rId20" Type="http://schemas.openxmlformats.org/officeDocument/2006/relationships/hyperlink" Target="mailto:laboratoriovisione.poesi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ndazionecalzolari.org/?q=home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hyperlink" Target="https://filmfreeway.com/IncantoShortFilmFestiv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nimamundiedizioni.com/" TargetMode="External"/><Relationship Id="rId19" Type="http://schemas.openxmlformats.org/officeDocument/2006/relationships/hyperlink" Target="mailto:laboratoriovisione.poesia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animafemina.com/" TargetMode="External"/><Relationship Id="rId22" Type="http://schemas.openxmlformats.org/officeDocument/2006/relationships/hyperlink" Target="mailto:laboratoriovisione.poe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 Calzolari</dc:creator>
  <cp:keywords/>
  <dc:description/>
  <cp:lastModifiedBy>Olmo Calzolari</cp:lastModifiedBy>
  <cp:revision>4</cp:revision>
  <dcterms:created xsi:type="dcterms:W3CDTF">2024-03-06T12:42:00Z</dcterms:created>
  <dcterms:modified xsi:type="dcterms:W3CDTF">2024-03-06T15:13:00Z</dcterms:modified>
</cp:coreProperties>
</file>